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38" w:rsidRPr="002D6C69" w:rsidRDefault="00F36738" w:rsidP="00F3673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</w:p>
    <w:p w:rsidR="00F36738" w:rsidRPr="002D6C69" w:rsidRDefault="00F36738" w:rsidP="00F36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коллективному договору МБОУ</w:t>
      </w:r>
    </w:p>
    <w:p w:rsidR="00F36738" w:rsidRPr="002D6C69" w:rsidRDefault="00F36738" w:rsidP="00F36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Фоминская</w:t>
      </w:r>
      <w:proofErr w:type="spellEnd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2017-2020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F36738" w:rsidRPr="002D6C69" w:rsidTr="008A0D96">
        <w:tc>
          <w:tcPr>
            <w:tcW w:w="5070" w:type="dxa"/>
            <w:hideMark/>
          </w:tcPr>
          <w:p w:rsidR="00F36738" w:rsidRPr="002D6C69" w:rsidRDefault="00F36738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6738" w:rsidRPr="002D6C69" w:rsidRDefault="00F36738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4501" w:type="dxa"/>
            <w:hideMark/>
          </w:tcPr>
          <w:p w:rsidR="00F36738" w:rsidRPr="002D6C69" w:rsidRDefault="00F36738" w:rsidP="008A0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6738" w:rsidRPr="002D6C69" w:rsidRDefault="00F36738" w:rsidP="008A0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F36738" w:rsidRPr="002D6C69" w:rsidTr="008A0D96">
        <w:tc>
          <w:tcPr>
            <w:tcW w:w="5070" w:type="dxa"/>
          </w:tcPr>
          <w:p w:rsidR="00F36738" w:rsidRPr="002D6C69" w:rsidRDefault="00F36738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Профком первичной профсоюзн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организации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Фоминская</w:t>
            </w:r>
            <w:proofErr w:type="spell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протокол № 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.09.2017 г.</w:t>
            </w:r>
          </w:p>
          <w:p w:rsidR="00F36738" w:rsidRPr="002D6C69" w:rsidRDefault="00F36738" w:rsidP="008A0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первичной</w:t>
            </w:r>
            <w:proofErr w:type="gram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36738" w:rsidRPr="002D6C69" w:rsidRDefault="00F36738" w:rsidP="008A0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профсоюзной организации</w:t>
            </w:r>
          </w:p>
          <w:p w:rsidR="00F36738" w:rsidRPr="002D6C69" w:rsidRDefault="00F36738" w:rsidP="008A0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 /Л.З.Федяева</w:t>
            </w: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F36738" w:rsidRPr="002D6C69" w:rsidRDefault="00F36738" w:rsidP="008A0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36738" w:rsidRPr="002D6C69" w:rsidRDefault="00F36738" w:rsidP="008A0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по МБОУ</w:t>
            </w:r>
          </w:p>
          <w:p w:rsidR="00F36738" w:rsidRPr="002D6C69" w:rsidRDefault="00F36738" w:rsidP="008A0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Фоминская</w:t>
            </w:r>
            <w:proofErr w:type="spell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F36738" w:rsidRPr="002D6C69" w:rsidRDefault="00F36738" w:rsidP="008A0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.09. 2017 г. №</w:t>
            </w:r>
          </w:p>
          <w:p w:rsidR="00F36738" w:rsidRPr="002D6C69" w:rsidRDefault="00F36738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6738" w:rsidRPr="002D6C69" w:rsidRDefault="00F36738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С.Н.Маслова</w:t>
            </w:r>
            <w:proofErr w:type="spell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F36738" w:rsidRPr="002D6C69" w:rsidRDefault="00F36738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</w:t>
            </w:r>
            <w:proofErr w:type="spellStart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36738" w:rsidRPr="002D6C69" w:rsidRDefault="00F36738" w:rsidP="00F367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6738" w:rsidRPr="002D6C69" w:rsidRDefault="00F36738" w:rsidP="00F367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D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2D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Л О Ж Е Н И Е</w:t>
      </w:r>
    </w:p>
    <w:p w:rsidR="00F36738" w:rsidRPr="002D6C69" w:rsidRDefault="00F36738" w:rsidP="00F367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2D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D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0D766D" w:rsidRDefault="00F36738" w:rsidP="00F3673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порядке осуществления выплат социально</w:t>
      </w:r>
      <w:r w:rsidR="000D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 характера </w:t>
      </w:r>
      <w:proofErr w:type="gramStart"/>
      <w:r w:rsidR="000D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</w:p>
    <w:p w:rsidR="00F36738" w:rsidRPr="002D6C69" w:rsidRDefault="000D766D" w:rsidP="00F3673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МБОУ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Фоминская</w:t>
      </w:r>
      <w:proofErr w:type="spellEnd"/>
      <w:r w:rsidR="00F36738" w:rsidRPr="002D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СОШ»</w:t>
      </w:r>
    </w:p>
    <w:p w:rsidR="00F36738" w:rsidRPr="002D6C69" w:rsidRDefault="00F36738" w:rsidP="00F3673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 положения.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738" w:rsidRPr="002D6C69" w:rsidRDefault="00F36738" w:rsidP="000D766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1.1.  </w:t>
      </w:r>
      <w:bookmarkStart w:id="0" w:name="_GoBack"/>
      <w:proofErr w:type="gramStart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о порядке осуществления выплат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социального характера (далее-положение)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разработано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соответствии с частью 3 статьи 38 областного закона от 02 июля 2013 года № 712-41-ОЗ </w:t>
      </w:r>
      <w:bookmarkEnd w:id="0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образовании в Архангельской области» с целью регулирования вопросов осуществления выплат социального характера (социальных выпл</w:t>
      </w:r>
      <w:r w:rsidR="000D766D">
        <w:rPr>
          <w:rFonts w:ascii="Times New Roman" w:eastAsia="Times New Roman" w:hAnsi="Times New Roman" w:cs="Times New Roman"/>
          <w:sz w:val="24"/>
          <w:szCs w:val="24"/>
          <w:lang w:eastAsia="ru-RU"/>
        </w:rPr>
        <w:t>ат) работникам МБОУ «</w:t>
      </w:r>
      <w:proofErr w:type="spellStart"/>
      <w:r w:rsidR="000D76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Фоминская</w:t>
      </w:r>
      <w:proofErr w:type="spellEnd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(далее – образовательная организация), предусмотренных подпунктом 1.2. настоящего Примерного положения.</w:t>
      </w:r>
      <w:proofErr w:type="gramEnd"/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 В соответствии с Положением о системе оплаты труда работнику при наличии оснований, предусмотренных областными законами и иными нормативными правовыми актами Архангельской области, могут быть выплачены: 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материальная помощь в размере оклада (должностного оклада), ставки заработной платы по основному месту работы (по основной должности) один раз в течение года;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единовременное выходное пособие в размере трех окладов (должностных окладов), ставок заработной платы при выходе работника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пенсию по возрасту впервые или состоянию здоровья;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3) материальная помощь в связи со значимыми событиями в жизни работника.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 Средства, направляемые на осуществление социальных выплат, устанавливаемых настоящим положением, предусматриваются: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выплат, предусмотренных подпунктами 1);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пункта 1.2 настоящего положения, – в пределах фонда оплаты труда учреждения; </w:t>
      </w:r>
    </w:p>
    <w:p w:rsidR="00F36738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социальных выплат, предусмотренных подпунктом 3) пункта 1.2. настоящего положения, – в пределах </w:t>
      </w:r>
      <w:proofErr w:type="gramStart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экономии фонда оплаты труда учреждения</w:t>
      </w:r>
      <w:proofErr w:type="gramEnd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738" w:rsidRPr="002D6C69" w:rsidRDefault="00F36738" w:rsidP="00F36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II.  Порядок и условия выплаты материальной помощи, предусмотренной областным законом</w:t>
      </w:r>
    </w:p>
    <w:p w:rsidR="00F36738" w:rsidRPr="002D6C69" w:rsidRDefault="00F36738" w:rsidP="00F36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  Материальная помощь работникам учреждения выплачивается только по основному месту работы (по основной должности)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начисляется единовременно один раз в год по заявлению работника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одного оклада (должностного оклада), ставки заработной платы работника на основании приказа руководителя государственного учреждения.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Материальная помощь выплачивается без учета районного коэффициента и процентной надбавки за работу в районах Крайнего Севера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приравненных к ним местностях.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2.2.  Заявления подаются работниками учреждения по мере необходимости оказания им материальной помощи в пределах текущего финансового года. Перенесение выплаты материальной помощи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следующий финансовый год не допускается.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  Материальная помощь выплачивается также работникам, находящимся в отпусках по уходу за ребенком, длительных отпусках, предоставляемых педагогическим работникам на основании статьи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335 Трудового кодекса Российской Федерации (далее – ТК РФ).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738" w:rsidRPr="002D6C69" w:rsidRDefault="00F36738" w:rsidP="00F3673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  Порядок и условия выплаты единовременного выходного пособия в связи с выходом на пенсию по возрасту или состоянию здоровья </w:t>
      </w:r>
    </w:p>
    <w:p w:rsidR="00F36738" w:rsidRPr="002D6C69" w:rsidRDefault="00F36738" w:rsidP="00F36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  Единовременное выходное пособие выплачивается в размере трёх окладов (должностных окладов), ставок заработной платы без учета районного коэффициента и процентных надбавок за работу в районах Крайнего Севера и приравненных к ним местностях в случаях: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увольнения работника впервые </w:t>
      </w:r>
      <w:proofErr w:type="gramStart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собственному желанию в связи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выходом на пенсию по возрасту</w:t>
      </w:r>
      <w:proofErr w:type="gramEnd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связи с болезнью, препятствующей продолжению работы или проживанию в  данной местности (пункт 3 части первой статьи 77 ТК РФ);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увольнение по состоянию здоровья в соответствии с медицинским заключением (подпункт «а» пункта 3 части первой статьи 81 ТК РФ);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увольнение в связи с признанием работника полностью нетрудоспособным в соответствии с медицинским заключением (пункт 5 части первой статьи 83 ТК РФ).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3.2.  Право на получение единовременного выходного пособия имеют работники независимо от стажа работы в данном учреждении.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  В заявлении работника учреждения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 увольнении по собственному желанию должно быть указано наличие уважительной причины увольнения (выход на пенсию по возрасту, состоянию здоровья), эта же причина указывается в приказе об увольнении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 трудовой книжке.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IV. Порядок и условия выплаты материальной помощи в связи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 значимыми событиями в жизни работника</w:t>
      </w:r>
    </w:p>
    <w:p w:rsidR="00F36738" w:rsidRPr="002D6C69" w:rsidRDefault="00F36738" w:rsidP="00F36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 Материальная помощь может быть оказана работнику учреждения в связи со значимыми событиями в его жизни (рождение ребенка, вступление в брак, тяжелая болезнь работника, тяжелая болезнь или смерть близких родственников, стихийные бедствия, несчастные случаи, аварии).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 Материальная помощь может быть оказана близким родственникам работника учреждения в связи с его смертью.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 Материальная помощь в связи со значимыми событиями в жизни работника начисляется единовременно в абсолютном размере, если иное не предусмотрено областным законом.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4.4.  Решение об оказании материальной помощи в связи со значимыми событиями в жизни и ее конкретных размерах принимает руководитель учреждения на основании письменного заявления работника (близкого родственника работника).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  Конкретный перечень оснований для оказания материальной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связи со значимыми событиями в жизни и порядок ее оказания должен быть определен Положением о системе оплаты труда.</w:t>
      </w:r>
    </w:p>
    <w:p w:rsidR="00F36738" w:rsidRPr="002D6C69" w:rsidRDefault="00F36738" w:rsidP="00F36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  При увольнении работника учреждения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виновные действия материальная помощь не выплачивается.</w:t>
      </w:r>
    </w:p>
    <w:p w:rsidR="00E1110E" w:rsidRDefault="00E1110E"/>
    <w:sectPr w:rsidR="00E1110E" w:rsidSect="00F3673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738"/>
    <w:rsid w:val="000D766D"/>
    <w:rsid w:val="00E1110E"/>
    <w:rsid w:val="00F3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ФСОШ</dc:creator>
  <cp:lastModifiedBy>ФСОШ</cp:lastModifiedBy>
  <cp:revision>2</cp:revision>
  <cp:lastPrinted>2018-03-12T06:46:00Z</cp:lastPrinted>
  <dcterms:created xsi:type="dcterms:W3CDTF">2018-01-15T04:14:00Z</dcterms:created>
  <dcterms:modified xsi:type="dcterms:W3CDTF">2018-03-12T06:46:00Z</dcterms:modified>
</cp:coreProperties>
</file>